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BB" w:rsidRPr="00E27C36" w:rsidRDefault="006B1AC5">
      <w:pPr>
        <w:rPr>
          <w:rFonts w:ascii="Maiandra GD" w:hAnsi="Maiandra GD"/>
        </w:rPr>
      </w:pPr>
      <w:r w:rsidRPr="00E27C36">
        <w:rPr>
          <w:rFonts w:ascii="Maiandra GD" w:hAnsi="Maiandra GD"/>
        </w:rPr>
        <w:t>PATTERNS IN CONTEXT</w:t>
      </w:r>
    </w:p>
    <w:p w:rsidR="00E27C36" w:rsidRPr="00E27C36" w:rsidRDefault="00E27C36">
      <w:pPr>
        <w:rPr>
          <w:rFonts w:ascii="Maiandra GD" w:hAnsi="Maiandra GD"/>
        </w:rPr>
      </w:pPr>
    </w:p>
    <w:p w:rsidR="00E27C36" w:rsidRPr="00E27C36" w:rsidRDefault="00E27C36">
      <w:pPr>
        <w:rPr>
          <w:rFonts w:ascii="Maiandra GD" w:hAnsi="Maiandra GD"/>
        </w:rPr>
      </w:pPr>
      <w:r w:rsidRPr="00E27C36">
        <w:rPr>
          <w:rFonts w:ascii="Maiandra GD" w:hAnsi="Maiandra GD"/>
        </w:rPr>
        <w:t>8 Standards for Mathematical Practices</w:t>
      </w:r>
    </w:p>
    <w:p w:rsidR="006B1AC5" w:rsidRPr="00E27C36" w:rsidRDefault="006B1AC5">
      <w:pPr>
        <w:rPr>
          <w:rFonts w:ascii="Maiandra GD" w:hAnsi="Maiandra GD"/>
        </w:rPr>
      </w:pPr>
    </w:p>
    <w:p w:rsidR="006B1AC5" w:rsidRPr="00E27C36" w:rsidRDefault="00820125" w:rsidP="006B1AC5">
      <w:pPr>
        <w:pStyle w:val="ListParagraph"/>
        <w:numPr>
          <w:ilvl w:val="0"/>
          <w:numId w:val="1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 xml:space="preserve">Make sense of problems </w:t>
      </w:r>
      <w:r w:rsidR="006B1AC5" w:rsidRPr="00E27C36">
        <w:rPr>
          <w:rFonts w:ascii="Maiandra GD" w:hAnsi="Maiandra GD"/>
          <w:i/>
        </w:rPr>
        <w:t>a</w:t>
      </w:r>
      <w:r w:rsidRPr="00E27C36">
        <w:rPr>
          <w:rFonts w:ascii="Maiandra GD" w:hAnsi="Maiandra GD"/>
          <w:i/>
        </w:rPr>
        <w:t>n</w:t>
      </w:r>
      <w:r w:rsidR="006B1AC5" w:rsidRPr="00E27C36">
        <w:rPr>
          <w:rFonts w:ascii="Maiandra GD" w:hAnsi="Maiandra GD"/>
          <w:i/>
        </w:rPr>
        <w:t>d persevere in solving them.</w:t>
      </w:r>
    </w:p>
    <w:p w:rsidR="006B1AC5" w:rsidRPr="00E27C36" w:rsidRDefault="00820125" w:rsidP="00820125">
      <w:pPr>
        <w:ind w:left="720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This involves students being able to explain to themselves the meaning of a problem and looking for entry points to its solution. </w:t>
      </w:r>
      <w:r w:rsidRPr="00E27C36">
        <w:rPr>
          <w:rFonts w:ascii="Maiandra GD" w:hAnsi="Maiandra GD"/>
          <w:color w:val="FF0000"/>
          <w:u w:val="single"/>
        </w:rPr>
        <w:t xml:space="preserve">They analyze the givens, constraints and goals. They make conjectures </w:t>
      </w:r>
      <w:r w:rsidRPr="00E27C36">
        <w:rPr>
          <w:rFonts w:ascii="Maiandra GD" w:hAnsi="Maiandra GD"/>
          <w:color w:val="FF0000"/>
        </w:rPr>
        <w:t xml:space="preserve">about the form and meaning of the solution and plan a solution. </w:t>
      </w:r>
    </w:p>
    <w:p w:rsidR="00820125" w:rsidRPr="00E27C36" w:rsidRDefault="00820125" w:rsidP="00820125">
      <w:pPr>
        <w:ind w:left="720"/>
        <w:rPr>
          <w:rFonts w:ascii="Maiandra GD" w:hAnsi="Maiandra GD"/>
        </w:rPr>
      </w:pPr>
    </w:p>
    <w:p w:rsidR="006B1AC5" w:rsidRPr="00E27C36" w:rsidRDefault="006B1AC5" w:rsidP="006B1AC5">
      <w:pPr>
        <w:pStyle w:val="ListParagraph"/>
        <w:numPr>
          <w:ilvl w:val="0"/>
          <w:numId w:val="1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Reason abstractly and quantitatively.</w:t>
      </w:r>
    </w:p>
    <w:p w:rsidR="00820125" w:rsidRPr="00E27C36" w:rsidRDefault="00820125" w:rsidP="00820125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This involves students </w:t>
      </w:r>
      <w:r w:rsidRPr="00E27C36">
        <w:rPr>
          <w:rFonts w:ascii="Maiandra GD" w:hAnsi="Maiandra GD"/>
          <w:color w:val="FF0000"/>
          <w:u w:val="single"/>
        </w:rPr>
        <w:t>making sense of quantities (such as the blocks and toothpicks) and their relationships</w:t>
      </w:r>
      <w:r w:rsidRPr="00E27C36">
        <w:rPr>
          <w:rFonts w:ascii="Maiandra GD" w:hAnsi="Maiandra GD"/>
          <w:color w:val="FF0000"/>
        </w:rPr>
        <w:t>, being able to draw out an abstract problem and represent it symbolically.</w:t>
      </w:r>
    </w:p>
    <w:p w:rsidR="006B1AC5" w:rsidRPr="00E27C36" w:rsidRDefault="006B1AC5" w:rsidP="006B1AC5">
      <w:pPr>
        <w:pStyle w:val="ListParagraph"/>
        <w:rPr>
          <w:rFonts w:ascii="Maiandra GD" w:hAnsi="Maiandra GD"/>
        </w:rPr>
      </w:pPr>
    </w:p>
    <w:p w:rsidR="006B1AC5" w:rsidRPr="00E27C36" w:rsidRDefault="006B1AC5" w:rsidP="006B1AC5">
      <w:pPr>
        <w:pStyle w:val="ListParagraph"/>
        <w:numPr>
          <w:ilvl w:val="0"/>
          <w:numId w:val="1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Construct viable arguments and critique the reasoning of others</w:t>
      </w:r>
      <w:r w:rsidRPr="00E27C36">
        <w:rPr>
          <w:rFonts w:ascii="Maiandra GD" w:hAnsi="Maiandra GD"/>
        </w:rPr>
        <w:t>.</w:t>
      </w:r>
    </w:p>
    <w:p w:rsidR="00820125" w:rsidRPr="00E27C36" w:rsidRDefault="00820125" w:rsidP="00820125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Students are essentially forming algebraic rules through the activity, and are forced to </w:t>
      </w:r>
      <w:r w:rsidRPr="00E27C36">
        <w:rPr>
          <w:rFonts w:ascii="Maiandra GD" w:hAnsi="Maiandra GD"/>
          <w:color w:val="FF0000"/>
          <w:u w:val="single"/>
        </w:rPr>
        <w:t>justify their conclusions, communicate them to others and respond to the arguments of others</w:t>
      </w:r>
      <w:r w:rsidRPr="00E27C36">
        <w:rPr>
          <w:rFonts w:ascii="Maiandra GD" w:hAnsi="Maiandra GD"/>
          <w:color w:val="FF0000"/>
        </w:rPr>
        <w:t>, as well as reason through the rules of others.</w:t>
      </w:r>
    </w:p>
    <w:p w:rsidR="006B1AC5" w:rsidRPr="00E27C36" w:rsidRDefault="006B1AC5" w:rsidP="006B1AC5">
      <w:pPr>
        <w:pStyle w:val="ListParagraph"/>
        <w:rPr>
          <w:rFonts w:ascii="Maiandra GD" w:hAnsi="Maiandra GD"/>
        </w:rPr>
      </w:pPr>
    </w:p>
    <w:p w:rsidR="006B1AC5" w:rsidRPr="00E27C36" w:rsidRDefault="006B1AC5" w:rsidP="006B1AC5">
      <w:pPr>
        <w:pStyle w:val="ListParagraph"/>
        <w:numPr>
          <w:ilvl w:val="0"/>
          <w:numId w:val="1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Model with mathematics.</w:t>
      </w:r>
    </w:p>
    <w:p w:rsidR="00820125" w:rsidRPr="00E27C36" w:rsidRDefault="00820125" w:rsidP="00820125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Students </w:t>
      </w:r>
      <w:r w:rsidRPr="00E27C36">
        <w:rPr>
          <w:rFonts w:ascii="Maiandra GD" w:hAnsi="Maiandra GD"/>
          <w:color w:val="FF0000"/>
          <w:u w:val="single"/>
        </w:rPr>
        <w:t>are identifying important quantities in the activities and modeling</w:t>
      </w:r>
      <w:r w:rsidRPr="00E27C36">
        <w:rPr>
          <w:rFonts w:ascii="Maiandra GD" w:hAnsi="Maiandra GD"/>
          <w:color w:val="FF0000"/>
        </w:rPr>
        <w:t xml:space="preserve"> them with the various manipulatives.</w:t>
      </w:r>
    </w:p>
    <w:p w:rsidR="006B1AC5" w:rsidRPr="00E27C36" w:rsidRDefault="006B1AC5" w:rsidP="006B1AC5">
      <w:pPr>
        <w:pStyle w:val="ListParagraph"/>
        <w:rPr>
          <w:rFonts w:ascii="Maiandra GD" w:hAnsi="Maiandra GD"/>
        </w:rPr>
      </w:pPr>
    </w:p>
    <w:p w:rsidR="006B1AC5" w:rsidRPr="00E27C36" w:rsidRDefault="006B1AC5" w:rsidP="006B1A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Look for and make use of structure.</w:t>
      </w:r>
    </w:p>
    <w:p w:rsidR="00820125" w:rsidRPr="00E27C36" w:rsidRDefault="00820125" w:rsidP="00820125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Through these activities students are looking closely to </w:t>
      </w:r>
      <w:r w:rsidRPr="00E27C36">
        <w:rPr>
          <w:rFonts w:ascii="Maiandra GD" w:hAnsi="Maiandra GD"/>
          <w:color w:val="FF0000"/>
          <w:u w:val="single"/>
        </w:rPr>
        <w:t>discern a pattern or structure</w:t>
      </w:r>
      <w:r w:rsidRPr="00E27C36">
        <w:rPr>
          <w:rFonts w:ascii="Maiandra GD" w:hAnsi="Maiandra GD"/>
          <w:color w:val="FF0000"/>
        </w:rPr>
        <w:t xml:space="preserve">. They can see complicated things, such as algebraic expressions, as single objects being composed of several objects. </w:t>
      </w:r>
    </w:p>
    <w:p w:rsidR="006B1AC5" w:rsidRPr="00E27C36" w:rsidRDefault="006B1AC5" w:rsidP="006B1AC5">
      <w:pPr>
        <w:rPr>
          <w:rFonts w:ascii="Maiandra GD" w:hAnsi="Maiandra GD"/>
        </w:rPr>
      </w:pPr>
    </w:p>
    <w:p w:rsidR="006B1AC5" w:rsidRPr="00E27C36" w:rsidRDefault="006B1AC5" w:rsidP="006B1AC5">
      <w:pPr>
        <w:pStyle w:val="ListParagraph"/>
        <w:numPr>
          <w:ilvl w:val="0"/>
          <w:numId w:val="2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Look for and express regularity in repeated reasoning.</w:t>
      </w:r>
    </w:p>
    <w:p w:rsidR="00E27C36" w:rsidRPr="00E27C36" w:rsidRDefault="00E27C36" w:rsidP="00E27C36">
      <w:pPr>
        <w:pStyle w:val="ListParagraph"/>
        <w:rPr>
          <w:rFonts w:ascii="Maiandra GD" w:hAnsi="Maiandra GD"/>
          <w:color w:val="FF0000"/>
          <w:u w:val="single"/>
        </w:rPr>
      </w:pPr>
      <w:r w:rsidRPr="00E27C36">
        <w:rPr>
          <w:rFonts w:ascii="Maiandra GD" w:hAnsi="Maiandra GD"/>
          <w:color w:val="FF0000"/>
        </w:rPr>
        <w:t xml:space="preserve">These activities force students to notice repetition and </w:t>
      </w:r>
      <w:r w:rsidRPr="00E27C36">
        <w:rPr>
          <w:rFonts w:ascii="Maiandra GD" w:hAnsi="Maiandra GD"/>
          <w:color w:val="FF0000"/>
          <w:u w:val="single"/>
        </w:rPr>
        <w:t>look both for general methods and shortcuts to solving.</w:t>
      </w:r>
    </w:p>
    <w:p w:rsidR="00E27C36" w:rsidRPr="00E27C36" w:rsidRDefault="00E27C36" w:rsidP="00E27C36">
      <w:pPr>
        <w:rPr>
          <w:rFonts w:ascii="Maiandra GD" w:hAnsi="Maiandra GD"/>
          <w:color w:val="FF0000"/>
        </w:rPr>
      </w:pPr>
    </w:p>
    <w:p w:rsidR="00E27C36" w:rsidRPr="00E27C36" w:rsidRDefault="00E27C36" w:rsidP="00E27C36">
      <w:pPr>
        <w:rPr>
          <w:rFonts w:ascii="Maiandra GD" w:hAnsi="Maiandra GD"/>
          <w:color w:val="FF0000"/>
        </w:rPr>
      </w:pPr>
    </w:p>
    <w:p w:rsidR="00E27C36" w:rsidRPr="00E27C36" w:rsidRDefault="00E27C36" w:rsidP="00E27C36">
      <w:pPr>
        <w:rPr>
          <w:rFonts w:ascii="Maiandra GD" w:hAnsi="Maiandra GD"/>
        </w:rPr>
      </w:pPr>
      <w:r w:rsidRPr="00E27C36">
        <w:rPr>
          <w:rFonts w:ascii="Maiandra GD" w:hAnsi="Maiandra GD"/>
        </w:rPr>
        <w:t>Crosscutting Context</w:t>
      </w:r>
    </w:p>
    <w:p w:rsidR="00E27C36" w:rsidRPr="00E27C36" w:rsidRDefault="00E27C36" w:rsidP="00E27C36">
      <w:pPr>
        <w:rPr>
          <w:rFonts w:ascii="Maiandra GD" w:hAnsi="Maiandra GD"/>
        </w:rPr>
      </w:pPr>
    </w:p>
    <w:p w:rsidR="00E27C36" w:rsidRPr="00E27C36" w:rsidRDefault="00E27C36" w:rsidP="00E27C36">
      <w:pPr>
        <w:pStyle w:val="ListParagraph"/>
        <w:numPr>
          <w:ilvl w:val="0"/>
          <w:numId w:val="4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Patterns</w:t>
      </w:r>
    </w:p>
    <w:p w:rsidR="00E27C36" w:rsidRPr="00E27C36" w:rsidRDefault="00E27C36" w:rsidP="00E27C36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Students are observing patterns and forms in the activities, and </w:t>
      </w:r>
      <w:r w:rsidRPr="00E27C36">
        <w:rPr>
          <w:rFonts w:ascii="Maiandra GD" w:hAnsi="Maiandra GD"/>
          <w:color w:val="FF0000"/>
          <w:u w:val="single"/>
        </w:rPr>
        <w:t>the patterns prompt questions about relationships</w:t>
      </w:r>
      <w:r w:rsidRPr="00E27C36">
        <w:rPr>
          <w:rFonts w:ascii="Maiandra GD" w:hAnsi="Maiandra GD"/>
          <w:color w:val="FF0000"/>
        </w:rPr>
        <w:t xml:space="preserve"> and the factors that influence them.</w:t>
      </w:r>
    </w:p>
    <w:p w:rsidR="00E27C36" w:rsidRPr="00E27C36" w:rsidRDefault="00E27C36" w:rsidP="00E27C36">
      <w:pPr>
        <w:rPr>
          <w:rFonts w:ascii="Maiandra GD" w:hAnsi="Maiandra GD"/>
          <w:color w:val="FF0000"/>
        </w:rPr>
      </w:pPr>
    </w:p>
    <w:p w:rsidR="00E27C36" w:rsidRPr="00E27C36" w:rsidRDefault="00E27C36" w:rsidP="00E27C36">
      <w:pPr>
        <w:pStyle w:val="ListParagraph"/>
        <w:numPr>
          <w:ilvl w:val="0"/>
          <w:numId w:val="4"/>
        </w:numPr>
        <w:rPr>
          <w:rFonts w:ascii="Maiandra GD" w:hAnsi="Maiandra GD"/>
        </w:rPr>
      </w:pPr>
      <w:r w:rsidRPr="00E27C36">
        <w:rPr>
          <w:rFonts w:ascii="Maiandra GD" w:hAnsi="Maiandra GD"/>
          <w:i/>
        </w:rPr>
        <w:t>Structure and Function</w:t>
      </w:r>
    </w:p>
    <w:p w:rsidR="00E27C36" w:rsidRPr="00E27C36" w:rsidRDefault="00E27C36" w:rsidP="00E27C36">
      <w:pPr>
        <w:pStyle w:val="ListParagraph"/>
        <w:rPr>
          <w:rFonts w:ascii="Maiandra GD" w:hAnsi="Maiandra GD"/>
          <w:color w:val="FF0000"/>
        </w:rPr>
      </w:pPr>
      <w:r w:rsidRPr="00E27C36">
        <w:rPr>
          <w:rFonts w:ascii="Maiandra GD" w:hAnsi="Maiandra GD"/>
          <w:color w:val="FF0000"/>
        </w:rPr>
        <w:t xml:space="preserve">The way an object is </w:t>
      </w:r>
      <w:r w:rsidRPr="00E27C36">
        <w:rPr>
          <w:rFonts w:ascii="Maiandra GD" w:hAnsi="Maiandra GD"/>
          <w:color w:val="FF0000"/>
          <w:u w:val="single"/>
        </w:rPr>
        <w:t>shaped and its substructure determine many of its properties</w:t>
      </w:r>
      <w:r w:rsidRPr="00E27C36">
        <w:rPr>
          <w:rFonts w:ascii="Maiandra GD" w:hAnsi="Maiandra GD"/>
          <w:color w:val="FF0000"/>
        </w:rPr>
        <w:t xml:space="preserve"> and functions, such as the rule that represents it.</w:t>
      </w:r>
    </w:p>
    <w:sectPr w:rsidR="00E27C36" w:rsidRPr="00E27C36" w:rsidSect="006A7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01393"/>
    <w:multiLevelType w:val="hybridMultilevel"/>
    <w:tmpl w:val="3B4C2384"/>
    <w:lvl w:ilvl="0" w:tplc="6804EB6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34B0C"/>
    <w:multiLevelType w:val="hybridMultilevel"/>
    <w:tmpl w:val="95E0259C"/>
    <w:lvl w:ilvl="0" w:tplc="6804E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63942"/>
    <w:multiLevelType w:val="hybridMultilevel"/>
    <w:tmpl w:val="5B86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807BC"/>
    <w:multiLevelType w:val="hybridMultilevel"/>
    <w:tmpl w:val="06DEE292"/>
    <w:lvl w:ilvl="0" w:tplc="6804E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1AC5"/>
    <w:rsid w:val="000A5027"/>
    <w:rsid w:val="006A71BB"/>
    <w:rsid w:val="006B1AC5"/>
    <w:rsid w:val="00820125"/>
    <w:rsid w:val="009009D0"/>
    <w:rsid w:val="00E27C36"/>
    <w:rsid w:val="00E5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Mitchell School District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 Middle School</dc:creator>
  <cp:keywords/>
  <dc:description/>
  <cp:lastModifiedBy>Mitchell Middle School</cp:lastModifiedBy>
  <cp:revision>2</cp:revision>
  <dcterms:created xsi:type="dcterms:W3CDTF">2012-07-10T21:04:00Z</dcterms:created>
  <dcterms:modified xsi:type="dcterms:W3CDTF">2012-07-10T21:22:00Z</dcterms:modified>
</cp:coreProperties>
</file>